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7" w:rsidRPr="00A41E2B" w:rsidRDefault="005A21EE" w:rsidP="008E5B47">
      <w:pPr>
        <w:rPr>
          <w:rFonts w:ascii="Helvetica" w:hAnsi="Helvetica"/>
          <w:sz w:val="18"/>
          <w:szCs w:val="18"/>
          <w:u w:val="single"/>
        </w:rPr>
      </w:pPr>
      <w:bookmarkStart w:id="0" w:name="_GoBack"/>
      <w:bookmarkEnd w:id="0"/>
      <w:r w:rsidRPr="00A41E2B">
        <w:rPr>
          <w:rFonts w:ascii="Helvetica" w:hAnsi="Helvetica"/>
          <w:sz w:val="18"/>
          <w:szCs w:val="18"/>
          <w:u w:val="single"/>
        </w:rPr>
        <w:t>PART 1: GENERAL</w:t>
      </w:r>
    </w:p>
    <w:p w:rsidR="008E5B47" w:rsidRPr="00A41E2B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A41E2B" w:rsidRDefault="008E5B47" w:rsidP="008E5B47">
      <w:pPr>
        <w:rPr>
          <w:rFonts w:ascii="Helvetica" w:hAnsi="Helvetica"/>
          <w:sz w:val="18"/>
          <w:szCs w:val="18"/>
        </w:rPr>
      </w:pPr>
      <w:r w:rsidRPr="00A41E2B">
        <w:rPr>
          <w:rFonts w:ascii="Helvetica" w:hAnsi="Helvetica"/>
          <w:sz w:val="18"/>
          <w:szCs w:val="18"/>
        </w:rPr>
        <w:t xml:space="preserve">1.1 SECTION INCLUDES </w:t>
      </w:r>
    </w:p>
    <w:p w:rsidR="003B6314" w:rsidRPr="00A41E2B" w:rsidRDefault="004C5579" w:rsidP="003B6314">
      <w:pPr>
        <w:rPr>
          <w:rFonts w:ascii="Helvetica" w:hAnsi="Helvetica"/>
          <w:sz w:val="18"/>
          <w:szCs w:val="18"/>
        </w:rPr>
      </w:pPr>
      <w:r w:rsidRPr="00A41E2B">
        <w:rPr>
          <w:rFonts w:ascii="Helvetica" w:hAnsi="Helvetica"/>
          <w:sz w:val="18"/>
          <w:szCs w:val="18"/>
        </w:rPr>
        <w:tab/>
      </w:r>
      <w:r w:rsidR="003B6314" w:rsidRPr="00A41E2B">
        <w:rPr>
          <w:rFonts w:ascii="Helvetica" w:hAnsi="Helvetica"/>
          <w:sz w:val="18"/>
          <w:szCs w:val="18"/>
        </w:rPr>
        <w:t xml:space="preserve">A. Vinyl Cork </w:t>
      </w:r>
      <w:proofErr w:type="spellStart"/>
      <w:r w:rsidR="003B6314" w:rsidRPr="00A41E2B">
        <w:rPr>
          <w:rFonts w:ascii="Helvetica" w:hAnsi="Helvetica"/>
          <w:sz w:val="18"/>
          <w:szCs w:val="18"/>
        </w:rPr>
        <w:t>Tackboard</w:t>
      </w:r>
      <w:proofErr w:type="spellEnd"/>
      <w:r w:rsidR="003B6314" w:rsidRPr="00A41E2B">
        <w:rPr>
          <w:rFonts w:ascii="Helvetica" w:hAnsi="Helvetica"/>
          <w:sz w:val="18"/>
          <w:szCs w:val="18"/>
        </w:rPr>
        <w:t xml:space="preserve"> </w:t>
      </w:r>
      <w:r w:rsidR="00E505C0" w:rsidRPr="00A41E2B">
        <w:rPr>
          <w:rFonts w:ascii="Helvetica" w:hAnsi="Helvetica"/>
          <w:sz w:val="18"/>
          <w:szCs w:val="18"/>
        </w:rPr>
        <w:t>Trophy</w:t>
      </w:r>
      <w:r w:rsidR="003B6314" w:rsidRPr="00A41E2B">
        <w:rPr>
          <w:rFonts w:ascii="Helvetica" w:hAnsi="Helvetica"/>
          <w:sz w:val="18"/>
          <w:szCs w:val="18"/>
        </w:rPr>
        <w:t xml:space="preserve"> Case.</w:t>
      </w:r>
    </w:p>
    <w:p w:rsidR="008E5B47" w:rsidRPr="00A41E2B" w:rsidRDefault="008E5B47" w:rsidP="003B6314">
      <w:pPr>
        <w:rPr>
          <w:rFonts w:ascii="Helvetica" w:hAnsi="Helvetica"/>
          <w:sz w:val="18"/>
          <w:szCs w:val="18"/>
        </w:rPr>
      </w:pPr>
    </w:p>
    <w:p w:rsidR="008E5B47" w:rsidRPr="00A41E2B" w:rsidRDefault="008E5B47" w:rsidP="008E5B47">
      <w:pPr>
        <w:rPr>
          <w:rFonts w:ascii="Helvetica" w:hAnsi="Helvetica"/>
          <w:sz w:val="18"/>
          <w:szCs w:val="18"/>
        </w:rPr>
      </w:pPr>
      <w:r w:rsidRPr="00A41E2B">
        <w:rPr>
          <w:rFonts w:ascii="Helvetica" w:hAnsi="Helvetica"/>
          <w:sz w:val="18"/>
          <w:szCs w:val="18"/>
        </w:rPr>
        <w:t xml:space="preserve">1.2 RELATED SECTIONS </w:t>
      </w:r>
    </w:p>
    <w:p w:rsidR="008E5B47" w:rsidRPr="00A41E2B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A41E2B">
        <w:rPr>
          <w:rFonts w:ascii="Helvetica" w:hAnsi="Helvetica"/>
          <w:sz w:val="18"/>
          <w:szCs w:val="18"/>
        </w:rPr>
        <w:t xml:space="preserve">A. Section 06100 – Wood or Steel Blocking. </w:t>
      </w:r>
    </w:p>
    <w:p w:rsidR="008E5B47" w:rsidRPr="00A41E2B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A41E2B">
        <w:rPr>
          <w:rFonts w:ascii="Helvetica" w:hAnsi="Helvetica"/>
          <w:sz w:val="18"/>
          <w:szCs w:val="18"/>
        </w:rPr>
        <w:t xml:space="preserve">B. Section 09000 – Gypsum Wall Board. </w:t>
      </w:r>
    </w:p>
    <w:p w:rsidR="008E5B47" w:rsidRPr="00A41E2B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A41E2B">
        <w:rPr>
          <w:rFonts w:ascii="Helvetica" w:hAnsi="Helvetica"/>
          <w:sz w:val="18"/>
          <w:szCs w:val="18"/>
        </w:rPr>
        <w:t xml:space="preserve">C. Section 09720 – Vinyl Wall Coverings. </w:t>
      </w:r>
    </w:p>
    <w:p w:rsidR="008E5B47" w:rsidRPr="00A41E2B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A41E2B">
        <w:rPr>
          <w:rFonts w:ascii="Helvetica" w:hAnsi="Helvetica"/>
          <w:sz w:val="18"/>
          <w:szCs w:val="18"/>
        </w:rPr>
        <w:t>D. Section 09900 – Pai</w:t>
      </w:r>
      <w:r w:rsidR="005B062D" w:rsidRPr="00A41E2B">
        <w:rPr>
          <w:rFonts w:ascii="Helvetica" w:hAnsi="Helvetica"/>
          <w:sz w:val="18"/>
          <w:szCs w:val="18"/>
        </w:rPr>
        <w:t>nts</w:t>
      </w:r>
      <w:r w:rsidRPr="00A41E2B">
        <w:rPr>
          <w:rFonts w:ascii="Helvetica" w:hAnsi="Helvetica"/>
          <w:sz w:val="18"/>
          <w:szCs w:val="18"/>
        </w:rPr>
        <w:t xml:space="preserve"> and Coatings.</w:t>
      </w:r>
    </w:p>
    <w:p w:rsidR="008E5B47" w:rsidRPr="00A41E2B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A41E2B" w:rsidRDefault="008E5B47" w:rsidP="008E5B47">
      <w:pPr>
        <w:rPr>
          <w:rFonts w:ascii="Helvetica" w:hAnsi="Helvetica"/>
          <w:sz w:val="18"/>
          <w:szCs w:val="18"/>
        </w:rPr>
      </w:pPr>
      <w:r w:rsidRPr="00A41E2B">
        <w:rPr>
          <w:rFonts w:ascii="Helvetica" w:hAnsi="Helvetica"/>
          <w:sz w:val="18"/>
          <w:szCs w:val="18"/>
        </w:rPr>
        <w:t>1.3 REFERENCES</w:t>
      </w:r>
    </w:p>
    <w:p w:rsidR="003B6314" w:rsidRPr="00A41E2B" w:rsidRDefault="003B6314" w:rsidP="003B6314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A41E2B">
        <w:rPr>
          <w:rFonts w:ascii="Helvetica" w:hAnsi="Helvetica"/>
          <w:sz w:val="18"/>
          <w:szCs w:val="18"/>
        </w:rPr>
        <w:t>A. ASTM B221 – Standard Specification for Aluminum and Aluminum-Alloy Extruded Bars, Rods, Wire, Shapes, and Tubes.</w:t>
      </w:r>
      <w:proofErr w:type="gramEnd"/>
    </w:p>
    <w:p w:rsidR="003B6314" w:rsidRPr="00A41E2B" w:rsidRDefault="003B6314" w:rsidP="003B6314">
      <w:pPr>
        <w:ind w:left="720"/>
        <w:rPr>
          <w:rFonts w:ascii="Helvetica" w:hAnsi="Helvetica"/>
          <w:sz w:val="18"/>
          <w:szCs w:val="18"/>
        </w:rPr>
      </w:pPr>
      <w:r w:rsidRPr="00A41E2B">
        <w:rPr>
          <w:rFonts w:ascii="Helvetica" w:hAnsi="Helvetica"/>
          <w:sz w:val="18"/>
          <w:szCs w:val="18"/>
        </w:rPr>
        <w:t>B. ASTM E84 –Test Method for Surface Burning and Characteristics of Building Materials.</w:t>
      </w:r>
    </w:p>
    <w:p w:rsidR="008E5B47" w:rsidRPr="00A41E2B" w:rsidRDefault="008E5B47" w:rsidP="008E5B47">
      <w:pPr>
        <w:ind w:left="720"/>
        <w:rPr>
          <w:rFonts w:ascii="Helvetica" w:hAnsi="Helvetica"/>
          <w:sz w:val="18"/>
          <w:szCs w:val="18"/>
        </w:rPr>
      </w:pPr>
    </w:p>
    <w:p w:rsidR="004921DB" w:rsidRPr="004921DB" w:rsidRDefault="004921DB" w:rsidP="004921DB">
      <w:pPr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1.4 SUBMITTALS</w:t>
      </w:r>
    </w:p>
    <w:p w:rsidR="004921DB" w:rsidRPr="004921DB" w:rsidRDefault="004921DB" w:rsidP="004921DB">
      <w:pPr>
        <w:ind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A. Submit products and samples under provisions of Section 01300.</w:t>
      </w:r>
    </w:p>
    <w:p w:rsidR="004921DB" w:rsidRPr="004921DB" w:rsidRDefault="004921DB" w:rsidP="004921DB">
      <w:pPr>
        <w:ind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B. Product Data: Provide technical data for products specified. Include Material Safety Data Sheets, when applicable.</w:t>
      </w:r>
    </w:p>
    <w:p w:rsidR="004921DB" w:rsidRPr="004921DB" w:rsidRDefault="004921DB" w:rsidP="004921DB">
      <w:pPr>
        <w:ind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C. Shop Drawings: Provide shop drawings for each type of visual display board specified including section details</w:t>
      </w:r>
    </w:p>
    <w:p w:rsidR="004921DB" w:rsidRPr="004921DB" w:rsidRDefault="004921DB" w:rsidP="004921DB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4921DB">
        <w:rPr>
          <w:rFonts w:ascii="Helvetica" w:hAnsi="Helvetica"/>
          <w:sz w:val="18"/>
          <w:szCs w:val="18"/>
        </w:rPr>
        <w:t>indicating</w:t>
      </w:r>
      <w:proofErr w:type="gramEnd"/>
      <w:r w:rsidRPr="004921DB">
        <w:rPr>
          <w:rFonts w:ascii="Helvetica" w:hAnsi="Helvetica"/>
          <w:sz w:val="18"/>
          <w:szCs w:val="18"/>
        </w:rPr>
        <w:t xml:space="preserve"> trim, face, core and backing materials, dimensions, joint locations and special anchor details.</w:t>
      </w:r>
    </w:p>
    <w:p w:rsidR="004921DB" w:rsidRPr="004921DB" w:rsidRDefault="004921DB" w:rsidP="004921DB">
      <w:pPr>
        <w:ind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D. Color Samples: Submit set of color chips displaying manufacturer’s full range of colors and finishes.</w:t>
      </w:r>
    </w:p>
    <w:p w:rsidR="004921DB" w:rsidRPr="004921DB" w:rsidRDefault="004921DB" w:rsidP="004921DB">
      <w:pPr>
        <w:ind w:left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E. Product Samples: Submit samples not less than twelve inches square and framed on two adjacent sides, to illustrate</w:t>
      </w:r>
      <w:r>
        <w:rPr>
          <w:rFonts w:ascii="Helvetica" w:hAnsi="Helvetica"/>
          <w:sz w:val="18"/>
          <w:szCs w:val="18"/>
        </w:rPr>
        <w:t xml:space="preserve"> </w:t>
      </w:r>
      <w:r w:rsidRPr="004921DB">
        <w:rPr>
          <w:rFonts w:ascii="Helvetica" w:hAnsi="Helvetica"/>
          <w:sz w:val="18"/>
          <w:szCs w:val="18"/>
        </w:rPr>
        <w:t>materials, finish, color, and configuration of each type of visual display board required.</w:t>
      </w:r>
    </w:p>
    <w:p w:rsidR="004921DB" w:rsidRDefault="004921DB" w:rsidP="004921DB">
      <w:pPr>
        <w:ind w:left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F. Care and Maintenance Data: Provide data on cleaning requirements, stain removal, and recommended maintenance</w:t>
      </w:r>
      <w:r>
        <w:rPr>
          <w:rFonts w:ascii="Helvetica" w:hAnsi="Helvetica"/>
          <w:sz w:val="18"/>
          <w:szCs w:val="18"/>
        </w:rPr>
        <w:t xml:space="preserve"> </w:t>
      </w:r>
      <w:r w:rsidRPr="004921DB">
        <w:rPr>
          <w:rFonts w:ascii="Helvetica" w:hAnsi="Helvetica"/>
          <w:sz w:val="18"/>
          <w:szCs w:val="18"/>
        </w:rPr>
        <w:t>precautions.</w:t>
      </w:r>
    </w:p>
    <w:p w:rsidR="008E5B47" w:rsidRPr="00A41E2B" w:rsidRDefault="008E5B47" w:rsidP="004921DB">
      <w:pPr>
        <w:rPr>
          <w:rFonts w:ascii="Helvetica" w:hAnsi="Helvetica"/>
          <w:sz w:val="18"/>
          <w:szCs w:val="18"/>
        </w:rPr>
      </w:pPr>
    </w:p>
    <w:p w:rsidR="004921DB" w:rsidRPr="004921DB" w:rsidRDefault="004921DB" w:rsidP="004921DB">
      <w:pPr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 xml:space="preserve">1.5 </w:t>
      </w:r>
      <w:proofErr w:type="gramStart"/>
      <w:r w:rsidRPr="004921DB">
        <w:rPr>
          <w:rFonts w:ascii="Helvetica" w:hAnsi="Helvetica"/>
          <w:sz w:val="18"/>
          <w:szCs w:val="18"/>
        </w:rPr>
        <w:t>DELIVERY</w:t>
      </w:r>
      <w:proofErr w:type="gramEnd"/>
      <w:r w:rsidRPr="004921DB">
        <w:rPr>
          <w:rFonts w:ascii="Helvetica" w:hAnsi="Helvetica"/>
          <w:sz w:val="18"/>
          <w:szCs w:val="18"/>
        </w:rPr>
        <w:t>, STORAGE AND HANDLING</w:t>
      </w:r>
    </w:p>
    <w:p w:rsidR="004921DB" w:rsidRDefault="004921DB" w:rsidP="004921DB">
      <w:pPr>
        <w:ind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A. Comply with manufacturer’s instructions for handling and storage of Trophy Cases.</w:t>
      </w:r>
    </w:p>
    <w:p w:rsidR="004921DB" w:rsidRPr="004921DB" w:rsidRDefault="004921DB" w:rsidP="004921DB">
      <w:pPr>
        <w:rPr>
          <w:rFonts w:ascii="Helvetica" w:hAnsi="Helvetica"/>
          <w:sz w:val="18"/>
          <w:szCs w:val="18"/>
        </w:rPr>
      </w:pPr>
    </w:p>
    <w:p w:rsidR="004921DB" w:rsidRPr="004921DB" w:rsidRDefault="004921DB" w:rsidP="004921DB">
      <w:pPr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1.6 PROJECT CONDITIONS</w:t>
      </w:r>
    </w:p>
    <w:p w:rsidR="004921DB" w:rsidRPr="004921DB" w:rsidRDefault="004921DB" w:rsidP="004921DB">
      <w:pPr>
        <w:ind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A. Field measure prior to fabrication to ensure proper fit.</w:t>
      </w:r>
    </w:p>
    <w:p w:rsidR="004921DB" w:rsidRDefault="004921DB" w:rsidP="004921DB">
      <w:pPr>
        <w:ind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B. General contractor to maintain proper climate before, during and after installation.</w:t>
      </w:r>
    </w:p>
    <w:p w:rsidR="004921DB" w:rsidRPr="004921DB" w:rsidRDefault="004921DB" w:rsidP="004921DB">
      <w:pPr>
        <w:rPr>
          <w:rFonts w:ascii="Helvetica" w:hAnsi="Helvetica"/>
          <w:sz w:val="18"/>
          <w:szCs w:val="18"/>
        </w:rPr>
      </w:pPr>
    </w:p>
    <w:p w:rsidR="004921DB" w:rsidRPr="004921DB" w:rsidRDefault="004921DB" w:rsidP="004921DB">
      <w:pPr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1.7 WARRANTY</w:t>
      </w:r>
    </w:p>
    <w:p w:rsidR="004921DB" w:rsidRPr="004921DB" w:rsidRDefault="004921DB" w:rsidP="004921DB">
      <w:pPr>
        <w:ind w:left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A. Submit manufacturer’s “One Year” warranty, stating that under normal usage and maintenance, and when installed in</w:t>
      </w:r>
      <w:r>
        <w:rPr>
          <w:rFonts w:ascii="Helvetica" w:hAnsi="Helvetica"/>
          <w:sz w:val="18"/>
          <w:szCs w:val="18"/>
        </w:rPr>
        <w:t xml:space="preserve"> </w:t>
      </w:r>
      <w:r w:rsidRPr="004921DB">
        <w:rPr>
          <w:rFonts w:ascii="Helvetica" w:hAnsi="Helvetica"/>
          <w:sz w:val="18"/>
          <w:szCs w:val="18"/>
        </w:rPr>
        <w:t>accordance with manufacturer’s instructions and recommendations, Trophy Cases are warranted for one year.</w:t>
      </w:r>
    </w:p>
    <w:p w:rsidR="004921DB" w:rsidRDefault="004921DB" w:rsidP="004921DB">
      <w:pPr>
        <w:ind w:left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B. Warranty shall cover replacement of defective workmanship and product defects. Warranty does not cover the cost of</w:t>
      </w:r>
      <w:r>
        <w:rPr>
          <w:rFonts w:ascii="Helvetica" w:hAnsi="Helvetica"/>
          <w:sz w:val="18"/>
          <w:szCs w:val="18"/>
        </w:rPr>
        <w:t xml:space="preserve"> </w:t>
      </w:r>
      <w:r w:rsidRPr="004921DB">
        <w:rPr>
          <w:rFonts w:ascii="Helvetica" w:hAnsi="Helvetica"/>
          <w:sz w:val="18"/>
          <w:szCs w:val="18"/>
        </w:rPr>
        <w:t>removal or reinstallation.</w:t>
      </w:r>
    </w:p>
    <w:p w:rsidR="008E5B47" w:rsidRPr="00A41E2B" w:rsidRDefault="008E5B47" w:rsidP="004921DB">
      <w:pPr>
        <w:rPr>
          <w:rFonts w:ascii="Helvetica" w:hAnsi="Helvetica"/>
          <w:sz w:val="18"/>
          <w:szCs w:val="18"/>
        </w:rPr>
      </w:pPr>
    </w:p>
    <w:p w:rsidR="008E5B47" w:rsidRPr="00A41E2B" w:rsidRDefault="005A21EE" w:rsidP="008E5B47">
      <w:pPr>
        <w:rPr>
          <w:rFonts w:ascii="Helvetica" w:hAnsi="Helvetica"/>
          <w:sz w:val="18"/>
          <w:szCs w:val="18"/>
          <w:u w:val="single"/>
        </w:rPr>
      </w:pPr>
      <w:r w:rsidRPr="00A41E2B">
        <w:rPr>
          <w:rFonts w:ascii="Helvetica" w:hAnsi="Helvetica"/>
          <w:sz w:val="18"/>
          <w:szCs w:val="18"/>
          <w:u w:val="single"/>
        </w:rPr>
        <w:t>PART 2: PRODUCTS</w:t>
      </w:r>
    </w:p>
    <w:p w:rsidR="008E5B47" w:rsidRPr="00A41E2B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A41E2B" w:rsidRDefault="008E5B47" w:rsidP="008E5B47">
      <w:pPr>
        <w:rPr>
          <w:rFonts w:ascii="Helvetica" w:hAnsi="Helvetica"/>
          <w:sz w:val="18"/>
          <w:szCs w:val="18"/>
        </w:rPr>
      </w:pPr>
      <w:r w:rsidRPr="00A41E2B">
        <w:rPr>
          <w:rFonts w:ascii="Helvetica" w:hAnsi="Helvetica"/>
          <w:sz w:val="18"/>
          <w:szCs w:val="18"/>
        </w:rPr>
        <w:t>2.1 MANUFACTURERS</w:t>
      </w:r>
    </w:p>
    <w:p w:rsidR="00A41E2B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A41E2B">
        <w:rPr>
          <w:rFonts w:ascii="Helvetica" w:hAnsi="Helvetica"/>
          <w:sz w:val="18"/>
          <w:szCs w:val="18"/>
        </w:rPr>
        <w:t xml:space="preserve">A. Provide visual display boards as manufactured by Platinum Visual Systems™, Corona, California. </w:t>
      </w:r>
    </w:p>
    <w:p w:rsidR="008E5B47" w:rsidRPr="00A41E2B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A41E2B">
        <w:rPr>
          <w:rFonts w:ascii="Helvetica" w:hAnsi="Helvetica"/>
          <w:sz w:val="18"/>
          <w:szCs w:val="18"/>
        </w:rPr>
        <w:t>Tel.: (</w:t>
      </w:r>
      <w:proofErr w:type="gramStart"/>
      <w:r w:rsidRPr="00A41E2B">
        <w:rPr>
          <w:rFonts w:ascii="Helvetica" w:hAnsi="Helvetica"/>
          <w:sz w:val="18"/>
          <w:szCs w:val="18"/>
        </w:rPr>
        <w:t>800)498</w:t>
      </w:r>
      <w:proofErr w:type="gramEnd"/>
      <w:r w:rsidRPr="00A41E2B">
        <w:rPr>
          <w:rFonts w:ascii="Helvetica" w:hAnsi="Helvetica"/>
          <w:sz w:val="18"/>
          <w:szCs w:val="18"/>
        </w:rPr>
        <w:t>-2990 Fax: (951)817-9900. Email: info@pvsusa.com. Website: www.pvsusa.com.</w:t>
      </w:r>
    </w:p>
    <w:p w:rsidR="008E5B47" w:rsidRPr="00A41E2B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A41E2B">
        <w:rPr>
          <w:rFonts w:ascii="Helvetica" w:hAnsi="Helvetica"/>
          <w:sz w:val="18"/>
          <w:szCs w:val="18"/>
        </w:rPr>
        <w:t>B. Substitutions: See Section 01600 – Product Requireme</w:t>
      </w:r>
      <w:r w:rsidR="005B062D" w:rsidRPr="00A41E2B">
        <w:rPr>
          <w:rFonts w:ascii="Helvetica" w:hAnsi="Helvetica"/>
          <w:sz w:val="18"/>
          <w:szCs w:val="18"/>
        </w:rPr>
        <w:t>nts</w:t>
      </w:r>
      <w:r w:rsidRPr="00A41E2B">
        <w:rPr>
          <w:rFonts w:ascii="Helvetica" w:hAnsi="Helvetica"/>
          <w:sz w:val="18"/>
          <w:szCs w:val="18"/>
        </w:rPr>
        <w:t>.</w:t>
      </w:r>
    </w:p>
    <w:p w:rsidR="008E5B47" w:rsidRPr="00A41E2B" w:rsidRDefault="008E5B47" w:rsidP="008E5B47">
      <w:pPr>
        <w:rPr>
          <w:rFonts w:ascii="Helvetica" w:hAnsi="Helvetica"/>
          <w:sz w:val="18"/>
          <w:szCs w:val="18"/>
        </w:rPr>
      </w:pPr>
    </w:p>
    <w:p w:rsidR="004921DB" w:rsidRPr="004921DB" w:rsidRDefault="004921DB" w:rsidP="004921DB">
      <w:pPr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2.2 BULLETIN AND DIRECTORY CASE MATERIALS</w:t>
      </w:r>
    </w:p>
    <w:p w:rsidR="004921DB" w:rsidRPr="004921DB" w:rsidRDefault="004921DB" w:rsidP="004921DB">
      <w:pPr>
        <w:ind w:left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A. Vinyl Face Sheets: Vinyl surface will be Type II self-healing, weighing not less than 21 ounces per lineal yard. Pattern</w:t>
      </w:r>
      <w:r>
        <w:rPr>
          <w:rFonts w:ascii="Helvetica" w:hAnsi="Helvetica"/>
          <w:sz w:val="18"/>
          <w:szCs w:val="18"/>
        </w:rPr>
        <w:t xml:space="preserve"> </w:t>
      </w:r>
      <w:r w:rsidRPr="004921DB">
        <w:rPr>
          <w:rFonts w:ascii="Helvetica" w:hAnsi="Helvetica"/>
          <w:sz w:val="18"/>
          <w:szCs w:val="18"/>
        </w:rPr>
        <w:t xml:space="preserve">to be a </w:t>
      </w:r>
      <w:proofErr w:type="spellStart"/>
      <w:r w:rsidRPr="004921DB">
        <w:rPr>
          <w:rFonts w:ascii="Helvetica" w:hAnsi="Helvetica"/>
          <w:sz w:val="18"/>
          <w:szCs w:val="18"/>
        </w:rPr>
        <w:t>Harborweave</w:t>
      </w:r>
      <w:proofErr w:type="spellEnd"/>
      <w:r w:rsidRPr="004921DB">
        <w:rPr>
          <w:rFonts w:ascii="Helvetica" w:hAnsi="Helvetica"/>
          <w:sz w:val="18"/>
          <w:szCs w:val="18"/>
        </w:rPr>
        <w:t>.</w:t>
      </w:r>
    </w:p>
    <w:p w:rsidR="004921DB" w:rsidRPr="004921DB" w:rsidRDefault="004921DB" w:rsidP="004921DB">
      <w:pPr>
        <w:ind w:left="720"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1. Vinyl shall be washable and mildew resistant.</w:t>
      </w:r>
    </w:p>
    <w:p w:rsidR="004921DB" w:rsidRPr="004921DB" w:rsidRDefault="004921DB" w:rsidP="004921DB">
      <w:pPr>
        <w:ind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B. Core Material: 1/4" natural cork.</w:t>
      </w:r>
    </w:p>
    <w:p w:rsidR="004921DB" w:rsidRPr="004921DB" w:rsidRDefault="004921DB" w:rsidP="004921DB">
      <w:pPr>
        <w:ind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C. Wood Box Material: 3/4" plywood with Birch veneer.</w:t>
      </w:r>
    </w:p>
    <w:p w:rsidR="004921DB" w:rsidRPr="004921DB" w:rsidRDefault="004921DB" w:rsidP="004921DB">
      <w:pPr>
        <w:ind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 xml:space="preserve">D. Metal Trim: </w:t>
      </w:r>
      <w:proofErr w:type="gramStart"/>
      <w:r w:rsidRPr="004921DB">
        <w:rPr>
          <w:rFonts w:ascii="Helvetica" w:hAnsi="Helvetica"/>
          <w:sz w:val="18"/>
          <w:szCs w:val="18"/>
        </w:rPr>
        <w:t>6063 aluminum</w:t>
      </w:r>
      <w:proofErr w:type="gramEnd"/>
      <w:r w:rsidRPr="004921DB">
        <w:rPr>
          <w:rFonts w:ascii="Helvetica" w:hAnsi="Helvetica"/>
          <w:sz w:val="18"/>
          <w:szCs w:val="18"/>
        </w:rPr>
        <w:t xml:space="preserve"> alloy with a T5 temper.</w:t>
      </w:r>
    </w:p>
    <w:p w:rsidR="004921DB" w:rsidRPr="004921DB" w:rsidRDefault="004921DB" w:rsidP="004921DB">
      <w:pPr>
        <w:ind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E. Glass: 1/4" tempered glass.</w:t>
      </w:r>
    </w:p>
    <w:p w:rsidR="00653478" w:rsidRPr="00A41E2B" w:rsidRDefault="004921DB" w:rsidP="004921DB">
      <w:pPr>
        <w:ind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F. Adhesive: As recommended by manufacturer for project conditions.</w:t>
      </w:r>
    </w:p>
    <w:p w:rsidR="004921DB" w:rsidRPr="004921DB" w:rsidRDefault="004921DB" w:rsidP="004921DB">
      <w:pPr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2.3 TROPHY CASE WITH SLIDING GLASS DOORS</w:t>
      </w:r>
    </w:p>
    <w:p w:rsidR="004921DB" w:rsidRPr="004921DB" w:rsidRDefault="004921DB" w:rsidP="004921DB">
      <w:pPr>
        <w:ind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A. Provide Trophy Cases with Sliding Glass Doors for project from manufacturer’s SWS Series.</w:t>
      </w:r>
    </w:p>
    <w:p w:rsidR="004921DB" w:rsidRPr="004921DB" w:rsidRDefault="004921DB" w:rsidP="004921DB">
      <w:pPr>
        <w:ind w:left="720"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1. Metal trim and accessories: SWS Series thick wall aluminum extrusions with clear satin anodized finish.</w:t>
      </w:r>
    </w:p>
    <w:p w:rsidR="004921DB" w:rsidRPr="004921DB" w:rsidRDefault="004921DB" w:rsidP="004921DB">
      <w:pPr>
        <w:ind w:left="1440"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 xml:space="preserve">a. Housing TU220: </w:t>
      </w:r>
      <w:proofErr w:type="gramStart"/>
      <w:r w:rsidRPr="004921DB">
        <w:rPr>
          <w:rFonts w:ascii="Helvetica" w:hAnsi="Helvetica"/>
          <w:sz w:val="18"/>
          <w:szCs w:val="18"/>
        </w:rPr>
        <w:t>One piece</w:t>
      </w:r>
      <w:proofErr w:type="gramEnd"/>
      <w:r w:rsidRPr="004921DB">
        <w:rPr>
          <w:rFonts w:ascii="Helvetica" w:hAnsi="Helvetica"/>
          <w:sz w:val="18"/>
          <w:szCs w:val="18"/>
        </w:rPr>
        <w:t xml:space="preserve"> aluminum 2" x 2" tube perimeter housing.</w:t>
      </w:r>
    </w:p>
    <w:p w:rsidR="004921DB" w:rsidRPr="004921DB" w:rsidRDefault="004921DB" w:rsidP="004921DB">
      <w:pPr>
        <w:ind w:left="1440"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b. Door Frame CH200: Channel frame with plastic seal at glass. Channel to have integrated wheels.</w:t>
      </w:r>
    </w:p>
    <w:p w:rsidR="004921DB" w:rsidRPr="004921DB" w:rsidRDefault="004921DB" w:rsidP="004921DB">
      <w:pPr>
        <w:ind w:left="1440"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 xml:space="preserve">c. Top Door Track TT760: </w:t>
      </w:r>
      <w:proofErr w:type="gramStart"/>
      <w:r w:rsidRPr="004921DB">
        <w:rPr>
          <w:rFonts w:ascii="Helvetica" w:hAnsi="Helvetica"/>
          <w:sz w:val="18"/>
          <w:szCs w:val="18"/>
        </w:rPr>
        <w:t>One piece</w:t>
      </w:r>
      <w:proofErr w:type="gramEnd"/>
      <w:r w:rsidRPr="004921DB">
        <w:rPr>
          <w:rFonts w:ascii="Helvetica" w:hAnsi="Helvetica"/>
          <w:sz w:val="18"/>
          <w:szCs w:val="18"/>
        </w:rPr>
        <w:t xml:space="preserve"> aluminum channel with plastic guides at top of glass.</w:t>
      </w:r>
    </w:p>
    <w:p w:rsidR="004921DB" w:rsidRPr="004921DB" w:rsidRDefault="004921DB" w:rsidP="004921DB">
      <w:pPr>
        <w:ind w:left="1440"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 xml:space="preserve">d. Bottom Door Track BT660: </w:t>
      </w:r>
      <w:proofErr w:type="gramStart"/>
      <w:r w:rsidRPr="004921DB">
        <w:rPr>
          <w:rFonts w:ascii="Helvetica" w:hAnsi="Helvetica"/>
          <w:sz w:val="18"/>
          <w:szCs w:val="18"/>
        </w:rPr>
        <w:t>One piece</w:t>
      </w:r>
      <w:proofErr w:type="gramEnd"/>
      <w:r w:rsidRPr="004921DB">
        <w:rPr>
          <w:rFonts w:ascii="Helvetica" w:hAnsi="Helvetica"/>
          <w:sz w:val="18"/>
          <w:szCs w:val="18"/>
        </w:rPr>
        <w:t xml:space="preserve"> aluminum channel with roller guide.</w:t>
      </w:r>
    </w:p>
    <w:p w:rsidR="004921DB" w:rsidRPr="004921DB" w:rsidRDefault="004921DB" w:rsidP="004921DB">
      <w:pPr>
        <w:ind w:left="1440"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 xml:space="preserve">e. Lock: Sliding </w:t>
      </w:r>
      <w:proofErr w:type="gramStart"/>
      <w:r w:rsidRPr="004921DB">
        <w:rPr>
          <w:rFonts w:ascii="Helvetica" w:hAnsi="Helvetica"/>
          <w:sz w:val="18"/>
          <w:szCs w:val="18"/>
        </w:rPr>
        <w:t>ratchet</w:t>
      </w:r>
      <w:proofErr w:type="gramEnd"/>
      <w:r w:rsidRPr="004921DB">
        <w:rPr>
          <w:rFonts w:ascii="Helvetica" w:hAnsi="Helvetica"/>
          <w:sz w:val="18"/>
          <w:szCs w:val="18"/>
        </w:rPr>
        <w:t xml:space="preserve"> lock.</w:t>
      </w:r>
    </w:p>
    <w:p w:rsidR="004921DB" w:rsidRPr="004921DB" w:rsidRDefault="004921DB" w:rsidP="004921DB">
      <w:pPr>
        <w:ind w:left="720"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 xml:space="preserve">2. Back Panel: Vinyl cork </w:t>
      </w:r>
      <w:proofErr w:type="spellStart"/>
      <w:r w:rsidRPr="004921DB">
        <w:rPr>
          <w:rFonts w:ascii="Helvetica" w:hAnsi="Helvetica"/>
          <w:sz w:val="18"/>
          <w:szCs w:val="18"/>
        </w:rPr>
        <w:t>tackboard</w:t>
      </w:r>
      <w:proofErr w:type="spellEnd"/>
      <w:r w:rsidRPr="004921DB">
        <w:rPr>
          <w:rFonts w:ascii="Helvetica" w:hAnsi="Helvetica"/>
          <w:sz w:val="18"/>
          <w:szCs w:val="18"/>
        </w:rPr>
        <w:t xml:space="preserve"> standard.</w:t>
      </w:r>
    </w:p>
    <w:p w:rsidR="004921DB" w:rsidRPr="004921DB" w:rsidRDefault="004921DB" w:rsidP="004921DB">
      <w:pPr>
        <w:ind w:left="720"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3. Glass Doors and Shelves: 1/4" tempered glass.</w:t>
      </w:r>
    </w:p>
    <w:p w:rsidR="004921DB" w:rsidRPr="004921DB" w:rsidRDefault="004921DB" w:rsidP="004921DB">
      <w:pPr>
        <w:ind w:left="216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a. Doors: 4', 5' and 6' widths to have two doors, 8' and 10' widths to have three doors, 12' width to have four</w:t>
      </w:r>
      <w:r>
        <w:rPr>
          <w:rFonts w:ascii="Helvetica" w:hAnsi="Helvetica"/>
          <w:sz w:val="18"/>
          <w:szCs w:val="18"/>
        </w:rPr>
        <w:t xml:space="preserve"> </w:t>
      </w:r>
      <w:r w:rsidRPr="004921DB">
        <w:rPr>
          <w:rFonts w:ascii="Helvetica" w:hAnsi="Helvetica"/>
          <w:sz w:val="18"/>
          <w:szCs w:val="18"/>
        </w:rPr>
        <w:t>doors and 16' width to have five doors. Doors shall have pencil edge finish.</w:t>
      </w:r>
    </w:p>
    <w:p w:rsidR="004921DB" w:rsidRPr="004921DB" w:rsidRDefault="004921DB" w:rsidP="004921DB">
      <w:pPr>
        <w:ind w:left="216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b. Shelves: Two 6", 8", 10" or 12" deep rows of glass shelves with pencil edge finish and brackets with</w:t>
      </w:r>
      <w:r>
        <w:rPr>
          <w:rFonts w:ascii="Helvetica" w:hAnsi="Helvetica"/>
          <w:sz w:val="18"/>
          <w:szCs w:val="18"/>
        </w:rPr>
        <w:t xml:space="preserve"> </w:t>
      </w:r>
      <w:r w:rsidRPr="004921DB">
        <w:rPr>
          <w:rFonts w:ascii="Helvetica" w:hAnsi="Helvetica"/>
          <w:sz w:val="18"/>
          <w:szCs w:val="18"/>
        </w:rPr>
        <w:t>adjustable standards.</w:t>
      </w:r>
    </w:p>
    <w:p w:rsidR="004921DB" w:rsidRPr="004921DB" w:rsidRDefault="004921DB" w:rsidP="004921DB">
      <w:pPr>
        <w:ind w:left="720"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4. Glass Side Lights: 1/4" tempered glass.</w:t>
      </w:r>
    </w:p>
    <w:p w:rsidR="004921DB" w:rsidRPr="004921DB" w:rsidRDefault="004921DB" w:rsidP="004921DB">
      <w:pPr>
        <w:ind w:left="144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 xml:space="preserve">5. Wood Box: 3/4" plywood with Birch veneer with clear natural finish. </w:t>
      </w:r>
      <w:proofErr w:type="gramStart"/>
      <w:r w:rsidRPr="004921DB">
        <w:rPr>
          <w:rFonts w:ascii="Helvetica" w:hAnsi="Helvetica"/>
          <w:sz w:val="18"/>
          <w:szCs w:val="18"/>
        </w:rPr>
        <w:t>Depth to be 12", 16" or 24".</w:t>
      </w:r>
      <w:proofErr w:type="gramEnd"/>
      <w:r w:rsidRPr="004921DB">
        <w:rPr>
          <w:rFonts w:ascii="Helvetica" w:hAnsi="Helvetica"/>
          <w:sz w:val="18"/>
          <w:szCs w:val="18"/>
        </w:rPr>
        <w:t xml:space="preserve"> Optional finishes</w:t>
      </w:r>
      <w:r>
        <w:rPr>
          <w:rFonts w:ascii="Helvetica" w:hAnsi="Helvetica"/>
          <w:sz w:val="18"/>
          <w:szCs w:val="18"/>
        </w:rPr>
        <w:t xml:space="preserve"> </w:t>
      </w:r>
      <w:r w:rsidRPr="004921DB">
        <w:rPr>
          <w:rFonts w:ascii="Helvetica" w:hAnsi="Helvetica"/>
          <w:sz w:val="18"/>
          <w:szCs w:val="18"/>
        </w:rPr>
        <w:t>available.</w:t>
      </w:r>
    </w:p>
    <w:p w:rsidR="004921DB" w:rsidRPr="004921DB" w:rsidRDefault="004921DB" w:rsidP="004921DB">
      <w:pPr>
        <w:ind w:left="720"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6. Size: 4' high x 4', 5', 6', 8', 10', 12', or 16' wide x 12", 16" or 24" deep.</w:t>
      </w:r>
    </w:p>
    <w:p w:rsidR="004921DB" w:rsidRPr="004921DB" w:rsidRDefault="004921DB" w:rsidP="004921DB">
      <w:pPr>
        <w:ind w:left="720"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7. Color: As selected from manufacturer’s standard colors.</w:t>
      </w:r>
    </w:p>
    <w:p w:rsidR="004921DB" w:rsidRDefault="004921DB" w:rsidP="004921DB">
      <w:pPr>
        <w:ind w:left="720" w:firstLine="720"/>
        <w:rPr>
          <w:rFonts w:ascii="Helvetica" w:hAnsi="Helvetica"/>
          <w:sz w:val="18"/>
          <w:szCs w:val="18"/>
        </w:rPr>
      </w:pPr>
      <w:r w:rsidRPr="004921DB">
        <w:rPr>
          <w:rFonts w:ascii="Helvetica" w:hAnsi="Helvetica"/>
          <w:sz w:val="18"/>
          <w:szCs w:val="18"/>
        </w:rPr>
        <w:t>8. Optional: Base and Upper Cornice.</w:t>
      </w:r>
    </w:p>
    <w:p w:rsidR="00A41E2B" w:rsidRDefault="00A41E2B" w:rsidP="004921DB">
      <w:pPr>
        <w:rPr>
          <w:rFonts w:ascii="Helvetica" w:hAnsi="Helvetica"/>
          <w:sz w:val="18"/>
          <w:szCs w:val="18"/>
        </w:rPr>
      </w:pPr>
    </w:p>
    <w:p w:rsidR="009B1BD1" w:rsidRPr="009B1BD1" w:rsidRDefault="009B1BD1" w:rsidP="009B1BD1">
      <w:pPr>
        <w:rPr>
          <w:rFonts w:ascii="Helvetica" w:hAnsi="Helvetica"/>
          <w:sz w:val="18"/>
          <w:szCs w:val="18"/>
        </w:rPr>
      </w:pPr>
      <w:r w:rsidRPr="009B1BD1">
        <w:rPr>
          <w:rFonts w:ascii="Helvetica" w:hAnsi="Helvetica"/>
          <w:sz w:val="18"/>
          <w:szCs w:val="18"/>
        </w:rPr>
        <w:t>2.4 FABRICATION</w:t>
      </w:r>
    </w:p>
    <w:p w:rsidR="009B1BD1" w:rsidRPr="009B1BD1" w:rsidRDefault="009B1BD1" w:rsidP="009B1BD1">
      <w:pPr>
        <w:ind w:firstLine="720"/>
        <w:rPr>
          <w:rFonts w:ascii="Helvetica" w:hAnsi="Helvetica"/>
          <w:sz w:val="18"/>
          <w:szCs w:val="18"/>
        </w:rPr>
      </w:pPr>
      <w:r w:rsidRPr="009B1BD1">
        <w:rPr>
          <w:rFonts w:ascii="Helvetica" w:hAnsi="Helvetica"/>
          <w:sz w:val="18"/>
          <w:szCs w:val="18"/>
        </w:rPr>
        <w:t xml:space="preserve">A. Laminate facing sheet and backing sheet to core material under pressure, using </w:t>
      </w:r>
      <w:proofErr w:type="gramStart"/>
      <w:r w:rsidRPr="009B1BD1">
        <w:rPr>
          <w:rFonts w:ascii="Helvetica" w:hAnsi="Helvetica"/>
          <w:sz w:val="18"/>
          <w:szCs w:val="18"/>
        </w:rPr>
        <w:t>manufacturer’s</w:t>
      </w:r>
      <w:proofErr w:type="gramEnd"/>
      <w:r w:rsidRPr="009B1BD1">
        <w:rPr>
          <w:rFonts w:ascii="Helvetica" w:hAnsi="Helvetica"/>
          <w:sz w:val="18"/>
          <w:szCs w:val="18"/>
        </w:rPr>
        <w:t xml:space="preserve"> recommended</w:t>
      </w:r>
    </w:p>
    <w:p w:rsidR="009B1BD1" w:rsidRPr="009B1BD1" w:rsidRDefault="009B1BD1" w:rsidP="009B1BD1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9B1BD1">
        <w:rPr>
          <w:rFonts w:ascii="Helvetica" w:hAnsi="Helvetica"/>
          <w:sz w:val="18"/>
          <w:szCs w:val="18"/>
        </w:rPr>
        <w:t>adhesive</w:t>
      </w:r>
      <w:proofErr w:type="gramEnd"/>
      <w:r w:rsidRPr="009B1BD1">
        <w:rPr>
          <w:rFonts w:ascii="Helvetica" w:hAnsi="Helvetica"/>
          <w:sz w:val="18"/>
          <w:szCs w:val="18"/>
        </w:rPr>
        <w:t>.</w:t>
      </w:r>
    </w:p>
    <w:p w:rsidR="009B1BD1" w:rsidRDefault="009B1BD1" w:rsidP="009B1BD1">
      <w:pPr>
        <w:ind w:firstLine="720"/>
        <w:rPr>
          <w:rFonts w:ascii="Helvetica" w:hAnsi="Helvetica"/>
          <w:sz w:val="18"/>
          <w:szCs w:val="18"/>
        </w:rPr>
      </w:pPr>
      <w:r w:rsidRPr="009B1BD1">
        <w:rPr>
          <w:rFonts w:ascii="Helvetica" w:hAnsi="Helvetica"/>
          <w:sz w:val="18"/>
          <w:szCs w:val="18"/>
        </w:rPr>
        <w:t>B. Provide factory-assembled visual display boards, except where sizes demand partial field assembly.</w:t>
      </w:r>
    </w:p>
    <w:p w:rsidR="008E5B47" w:rsidRPr="00A41E2B" w:rsidRDefault="008E5B47" w:rsidP="009B1BD1">
      <w:pPr>
        <w:ind w:firstLine="720"/>
        <w:rPr>
          <w:rFonts w:ascii="Helvetica" w:hAnsi="Helvetica"/>
          <w:sz w:val="18"/>
          <w:szCs w:val="18"/>
        </w:rPr>
      </w:pPr>
    </w:p>
    <w:p w:rsidR="008E5B47" w:rsidRPr="00A41E2B" w:rsidRDefault="00BF52E2" w:rsidP="008E5B47">
      <w:pPr>
        <w:rPr>
          <w:rFonts w:ascii="Helvetica" w:hAnsi="Helvetica"/>
          <w:i/>
          <w:iCs/>
          <w:sz w:val="18"/>
          <w:szCs w:val="18"/>
          <w:u w:val="single"/>
        </w:rPr>
      </w:pPr>
      <w:r w:rsidRPr="00A41E2B">
        <w:rPr>
          <w:rFonts w:ascii="Helvetica" w:hAnsi="Helvetica"/>
          <w:sz w:val="18"/>
          <w:szCs w:val="18"/>
          <w:u w:val="single"/>
        </w:rPr>
        <w:t>PART 3: EXECUTION</w:t>
      </w:r>
    </w:p>
    <w:p w:rsidR="008E5B47" w:rsidRPr="00A41E2B" w:rsidRDefault="008E5B47" w:rsidP="008E5B47">
      <w:pPr>
        <w:ind w:left="1440"/>
        <w:rPr>
          <w:rFonts w:ascii="Helvetica" w:hAnsi="Helvetica"/>
          <w:sz w:val="18"/>
          <w:szCs w:val="18"/>
        </w:rPr>
      </w:pPr>
    </w:p>
    <w:p w:rsidR="009B1BD1" w:rsidRPr="009B1BD1" w:rsidRDefault="009B1BD1" w:rsidP="009B1BD1">
      <w:pPr>
        <w:rPr>
          <w:rFonts w:ascii="Helvetica" w:hAnsi="Helvetica"/>
          <w:sz w:val="18"/>
          <w:szCs w:val="18"/>
        </w:rPr>
      </w:pPr>
      <w:r w:rsidRPr="009B1BD1">
        <w:rPr>
          <w:rFonts w:ascii="Helvetica" w:hAnsi="Helvetica"/>
          <w:sz w:val="18"/>
          <w:szCs w:val="18"/>
        </w:rPr>
        <w:t>3.1 EXAMINATION</w:t>
      </w:r>
    </w:p>
    <w:p w:rsidR="009B1BD1" w:rsidRPr="009B1BD1" w:rsidRDefault="009B1BD1" w:rsidP="009B1BD1">
      <w:pPr>
        <w:ind w:firstLine="720"/>
        <w:rPr>
          <w:rFonts w:ascii="Helvetica" w:hAnsi="Helvetica"/>
          <w:sz w:val="18"/>
          <w:szCs w:val="18"/>
        </w:rPr>
      </w:pPr>
      <w:r w:rsidRPr="009B1BD1">
        <w:rPr>
          <w:rFonts w:ascii="Helvetica" w:hAnsi="Helvetica"/>
          <w:sz w:val="18"/>
          <w:szCs w:val="18"/>
        </w:rPr>
        <w:t>A. Verify that substrates are properly prepared to receive Trophy Cases. Do not begin installation until unsatisfactory</w:t>
      </w:r>
    </w:p>
    <w:p w:rsidR="009B1BD1" w:rsidRDefault="009B1BD1" w:rsidP="009B1BD1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9B1BD1">
        <w:rPr>
          <w:rFonts w:ascii="Helvetica" w:hAnsi="Helvetica"/>
          <w:sz w:val="18"/>
          <w:szCs w:val="18"/>
        </w:rPr>
        <w:t>conditions</w:t>
      </w:r>
      <w:proofErr w:type="gramEnd"/>
      <w:r w:rsidRPr="009B1BD1">
        <w:rPr>
          <w:rFonts w:ascii="Helvetica" w:hAnsi="Helvetica"/>
          <w:sz w:val="18"/>
          <w:szCs w:val="18"/>
        </w:rPr>
        <w:t xml:space="preserve"> have been corrected.</w:t>
      </w:r>
    </w:p>
    <w:p w:rsidR="009B1BD1" w:rsidRPr="009B1BD1" w:rsidRDefault="009B1BD1" w:rsidP="009B1BD1">
      <w:pPr>
        <w:rPr>
          <w:rFonts w:ascii="Helvetica" w:hAnsi="Helvetica"/>
          <w:sz w:val="18"/>
          <w:szCs w:val="18"/>
        </w:rPr>
      </w:pPr>
    </w:p>
    <w:p w:rsidR="009B1BD1" w:rsidRPr="009B1BD1" w:rsidRDefault="009B1BD1" w:rsidP="009B1BD1">
      <w:pPr>
        <w:rPr>
          <w:rFonts w:ascii="Helvetica" w:hAnsi="Helvetica"/>
          <w:sz w:val="18"/>
          <w:szCs w:val="18"/>
        </w:rPr>
      </w:pPr>
      <w:r w:rsidRPr="009B1BD1">
        <w:rPr>
          <w:rFonts w:ascii="Helvetica" w:hAnsi="Helvetica"/>
          <w:sz w:val="18"/>
          <w:szCs w:val="18"/>
        </w:rPr>
        <w:t>3.2 INSTALLATION</w:t>
      </w:r>
    </w:p>
    <w:p w:rsidR="009B1BD1" w:rsidRPr="009B1BD1" w:rsidRDefault="009B1BD1" w:rsidP="009B1BD1">
      <w:pPr>
        <w:ind w:firstLine="720"/>
        <w:rPr>
          <w:rFonts w:ascii="Helvetica" w:hAnsi="Helvetica"/>
          <w:sz w:val="18"/>
          <w:szCs w:val="18"/>
        </w:rPr>
      </w:pPr>
      <w:r w:rsidRPr="009B1BD1">
        <w:rPr>
          <w:rFonts w:ascii="Helvetica" w:hAnsi="Helvetica"/>
          <w:sz w:val="18"/>
          <w:szCs w:val="18"/>
        </w:rPr>
        <w:t>A. Comply with manufacturer’s installation instructions.</w:t>
      </w:r>
    </w:p>
    <w:p w:rsidR="009B1BD1" w:rsidRPr="009B1BD1" w:rsidRDefault="009B1BD1" w:rsidP="009B1BD1">
      <w:pPr>
        <w:ind w:firstLine="720"/>
        <w:rPr>
          <w:rFonts w:ascii="Helvetica" w:hAnsi="Helvetica"/>
          <w:sz w:val="18"/>
          <w:szCs w:val="18"/>
        </w:rPr>
      </w:pPr>
      <w:r w:rsidRPr="009B1BD1">
        <w:rPr>
          <w:rFonts w:ascii="Helvetica" w:hAnsi="Helvetica"/>
          <w:sz w:val="18"/>
          <w:szCs w:val="18"/>
        </w:rPr>
        <w:t xml:space="preserve">B. Install visual display boards level and plumb, keeping perimeter trim aligned in accordance with </w:t>
      </w:r>
      <w:proofErr w:type="gramStart"/>
      <w:r w:rsidRPr="009B1BD1">
        <w:rPr>
          <w:rFonts w:ascii="Helvetica" w:hAnsi="Helvetica"/>
          <w:sz w:val="18"/>
          <w:szCs w:val="18"/>
        </w:rPr>
        <w:t>manufacturer’s</w:t>
      </w:r>
      <w:proofErr w:type="gramEnd"/>
    </w:p>
    <w:p w:rsidR="009B1BD1" w:rsidRDefault="009B1BD1" w:rsidP="009B1BD1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9B1BD1">
        <w:rPr>
          <w:rFonts w:ascii="Helvetica" w:hAnsi="Helvetica"/>
          <w:sz w:val="18"/>
          <w:szCs w:val="18"/>
        </w:rPr>
        <w:t>recommendations</w:t>
      </w:r>
      <w:proofErr w:type="gramEnd"/>
      <w:r w:rsidRPr="009B1BD1">
        <w:rPr>
          <w:rFonts w:ascii="Helvetica" w:hAnsi="Helvetica"/>
          <w:sz w:val="18"/>
          <w:szCs w:val="18"/>
        </w:rPr>
        <w:t>.</w:t>
      </w:r>
    </w:p>
    <w:p w:rsidR="009B1BD1" w:rsidRPr="009B1BD1" w:rsidRDefault="009B1BD1" w:rsidP="009B1BD1">
      <w:pPr>
        <w:rPr>
          <w:rFonts w:ascii="Helvetica" w:hAnsi="Helvetica"/>
          <w:sz w:val="18"/>
          <w:szCs w:val="18"/>
        </w:rPr>
      </w:pPr>
    </w:p>
    <w:p w:rsidR="009B1BD1" w:rsidRPr="009B1BD1" w:rsidRDefault="009B1BD1" w:rsidP="009B1BD1">
      <w:pPr>
        <w:rPr>
          <w:rFonts w:ascii="Helvetica" w:hAnsi="Helvetica"/>
          <w:sz w:val="18"/>
          <w:szCs w:val="18"/>
        </w:rPr>
      </w:pPr>
      <w:r w:rsidRPr="009B1BD1">
        <w:rPr>
          <w:rFonts w:ascii="Helvetica" w:hAnsi="Helvetica"/>
          <w:sz w:val="18"/>
          <w:szCs w:val="18"/>
        </w:rPr>
        <w:t>3.3 ADJUSTING AND CLEANING</w:t>
      </w:r>
    </w:p>
    <w:p w:rsidR="009B1BD1" w:rsidRPr="009B1BD1" w:rsidRDefault="009B1BD1" w:rsidP="009B1BD1">
      <w:pPr>
        <w:ind w:firstLine="720"/>
        <w:rPr>
          <w:rFonts w:ascii="Helvetica" w:hAnsi="Helvetica"/>
          <w:sz w:val="18"/>
          <w:szCs w:val="18"/>
        </w:rPr>
      </w:pPr>
      <w:r w:rsidRPr="009B1BD1">
        <w:rPr>
          <w:rFonts w:ascii="Helvetica" w:hAnsi="Helvetica"/>
          <w:sz w:val="18"/>
          <w:szCs w:val="18"/>
        </w:rPr>
        <w:t>A</w:t>
      </w:r>
      <w:r>
        <w:rPr>
          <w:rFonts w:ascii="Helvetica" w:hAnsi="Helvetica"/>
          <w:sz w:val="18"/>
          <w:szCs w:val="18"/>
        </w:rPr>
        <w:t>.</w:t>
      </w:r>
      <w:r w:rsidRPr="009B1BD1">
        <w:rPr>
          <w:rFonts w:ascii="Helvetica" w:hAnsi="Helvetica"/>
          <w:sz w:val="18"/>
          <w:szCs w:val="18"/>
        </w:rPr>
        <w:t xml:space="preserve"> Verify that all accessories are installed as required for each unit.</w:t>
      </w:r>
    </w:p>
    <w:p w:rsidR="009B1BD1" w:rsidRPr="009B1BD1" w:rsidRDefault="009B1BD1" w:rsidP="009B1BD1">
      <w:pPr>
        <w:ind w:firstLine="720"/>
        <w:rPr>
          <w:rFonts w:ascii="Helvetica" w:hAnsi="Helvetica"/>
          <w:sz w:val="18"/>
          <w:szCs w:val="18"/>
        </w:rPr>
      </w:pPr>
      <w:r w:rsidRPr="009B1BD1">
        <w:rPr>
          <w:rFonts w:ascii="Helvetica" w:hAnsi="Helvetica"/>
          <w:sz w:val="18"/>
          <w:szCs w:val="18"/>
        </w:rPr>
        <w:t>B. Upon completion of installation, clean surfaces and trim in accordance with manufacturer’s recommendations,</w:t>
      </w:r>
    </w:p>
    <w:p w:rsidR="002F0D5B" w:rsidRPr="00A41E2B" w:rsidRDefault="009B1BD1" w:rsidP="009B1BD1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9B1BD1">
        <w:rPr>
          <w:rFonts w:ascii="Helvetica" w:hAnsi="Helvetica"/>
          <w:sz w:val="18"/>
          <w:szCs w:val="18"/>
        </w:rPr>
        <w:t>leaving</w:t>
      </w:r>
      <w:proofErr w:type="gramEnd"/>
      <w:r w:rsidRPr="009B1BD1">
        <w:rPr>
          <w:rFonts w:ascii="Helvetica" w:hAnsi="Helvetica"/>
          <w:sz w:val="18"/>
          <w:szCs w:val="18"/>
        </w:rPr>
        <w:t xml:space="preserve"> all materials ready for use.</w:t>
      </w:r>
    </w:p>
    <w:p w:rsidR="005A21EE" w:rsidRPr="00A41E2B" w:rsidRDefault="005A21EE">
      <w:pPr>
        <w:rPr>
          <w:rFonts w:ascii="Helvetica" w:hAnsi="Helvetica"/>
          <w:sz w:val="18"/>
          <w:szCs w:val="18"/>
        </w:rPr>
      </w:pPr>
    </w:p>
    <w:sectPr w:rsidR="005A21EE" w:rsidRPr="00A41E2B" w:rsidSect="008E5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2160" w:left="108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9F" w:rsidRDefault="00206D9F" w:rsidP="008E5B47">
      <w:r>
        <w:separator/>
      </w:r>
    </w:p>
  </w:endnote>
  <w:endnote w:type="continuationSeparator" w:id="0">
    <w:p w:rsidR="00206D9F" w:rsidRDefault="00206D9F" w:rsidP="008E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F8" w:rsidRDefault="00E86FF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9F" w:rsidRDefault="00206D9F">
    <w:pPr>
      <w:pStyle w:val="Footer"/>
    </w:pPr>
    <w:r>
      <w:rPr>
        <w:rFonts w:hint="eastAsia"/>
        <w:noProof/>
        <w:lang w:eastAsia="en-US"/>
      </w:rPr>
      <w:drawing>
        <wp:inline distT="0" distB="0" distL="0" distR="0">
          <wp:extent cx="6858000" cy="668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_wor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F8" w:rsidRDefault="00E86FF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9F" w:rsidRDefault="00206D9F" w:rsidP="008E5B47">
      <w:r>
        <w:separator/>
      </w:r>
    </w:p>
  </w:footnote>
  <w:footnote w:type="continuationSeparator" w:id="0">
    <w:p w:rsidR="00206D9F" w:rsidRDefault="00206D9F" w:rsidP="008E5B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F8" w:rsidRDefault="00E86FF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9F" w:rsidRPr="00E86FF8" w:rsidRDefault="00206D9F" w:rsidP="006D5A44">
    <w:pPr>
      <w:pStyle w:val="Header"/>
      <w:jc w:val="right"/>
      <w:rPr>
        <w:rFonts w:ascii="Helvetica" w:hAnsi="Helvetica"/>
        <w:b/>
        <w:sz w:val="18"/>
        <w:szCs w:val="18"/>
      </w:rPr>
    </w:pPr>
    <w:proofErr w:type="gramStart"/>
    <w:r w:rsidRPr="00E86FF8">
      <w:rPr>
        <w:rFonts w:ascii="Helvetica" w:hAnsi="Helvetica"/>
        <w:b/>
        <w:sz w:val="18"/>
        <w:szCs w:val="18"/>
      </w:rPr>
      <w:t xml:space="preserve">[ </w:t>
    </w:r>
    <w:r w:rsidR="009C5843" w:rsidRPr="00E86FF8">
      <w:rPr>
        <w:rFonts w:ascii="Helvetica" w:hAnsi="Helvetica"/>
        <w:b/>
        <w:sz w:val="18"/>
        <w:szCs w:val="18"/>
      </w:rPr>
      <w:t>SWS</w:t>
    </w:r>
    <w:proofErr w:type="gramEnd"/>
    <w:r w:rsidRPr="00E86FF8">
      <w:rPr>
        <w:rFonts w:ascii="Helvetica" w:hAnsi="Helvetica"/>
        <w:b/>
        <w:sz w:val="18"/>
        <w:szCs w:val="18"/>
      </w:rPr>
      <w:t xml:space="preserve"> SERIES ]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F8" w:rsidRDefault="00E86F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E5B47"/>
    <w:rsid w:val="000024EA"/>
    <w:rsid w:val="00076611"/>
    <w:rsid w:val="00094689"/>
    <w:rsid w:val="00131612"/>
    <w:rsid w:val="00192F49"/>
    <w:rsid w:val="00206D9F"/>
    <w:rsid w:val="00216F80"/>
    <w:rsid w:val="00217A65"/>
    <w:rsid w:val="002577CB"/>
    <w:rsid w:val="00292B5F"/>
    <w:rsid w:val="002A0D17"/>
    <w:rsid w:val="002A5110"/>
    <w:rsid w:val="002F0D5B"/>
    <w:rsid w:val="00340015"/>
    <w:rsid w:val="003B6314"/>
    <w:rsid w:val="003C7967"/>
    <w:rsid w:val="003D2352"/>
    <w:rsid w:val="00407094"/>
    <w:rsid w:val="00425B30"/>
    <w:rsid w:val="00491E41"/>
    <w:rsid w:val="004921DB"/>
    <w:rsid w:val="004B2AED"/>
    <w:rsid w:val="004C5579"/>
    <w:rsid w:val="005A21EE"/>
    <w:rsid w:val="005B062D"/>
    <w:rsid w:val="005E36EC"/>
    <w:rsid w:val="00605BFB"/>
    <w:rsid w:val="00653478"/>
    <w:rsid w:val="006D5A44"/>
    <w:rsid w:val="00704E34"/>
    <w:rsid w:val="0076299E"/>
    <w:rsid w:val="00766860"/>
    <w:rsid w:val="007E3948"/>
    <w:rsid w:val="008156A8"/>
    <w:rsid w:val="008E5B47"/>
    <w:rsid w:val="009B1BD1"/>
    <w:rsid w:val="009C5843"/>
    <w:rsid w:val="00A17395"/>
    <w:rsid w:val="00A41E2B"/>
    <w:rsid w:val="00AD26F7"/>
    <w:rsid w:val="00BD5EE8"/>
    <w:rsid w:val="00BF52E2"/>
    <w:rsid w:val="00CD2033"/>
    <w:rsid w:val="00CE2518"/>
    <w:rsid w:val="00D64F45"/>
    <w:rsid w:val="00DD5870"/>
    <w:rsid w:val="00DE192B"/>
    <w:rsid w:val="00E36861"/>
    <w:rsid w:val="00E505C0"/>
    <w:rsid w:val="00E52F14"/>
    <w:rsid w:val="00E86FF8"/>
    <w:rsid w:val="00EA2DED"/>
    <w:rsid w:val="00F43EFC"/>
    <w:rsid w:val="00F57434"/>
    <w:rsid w:val="00FB1C16"/>
    <w:rsid w:val="00FB2155"/>
  </w:rsids>
  <m:mathPr>
    <m:mathFont m:val="  Caslon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203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A0A9-72AF-0B4F-B56B-23FB2114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727</Words>
  <Characters>4149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Hill</dc:creator>
  <cp:lastModifiedBy>design</cp:lastModifiedBy>
  <cp:revision>7</cp:revision>
  <dcterms:created xsi:type="dcterms:W3CDTF">2012-12-11T19:24:00Z</dcterms:created>
  <dcterms:modified xsi:type="dcterms:W3CDTF">2014-02-19T19:24:00Z</dcterms:modified>
</cp:coreProperties>
</file>